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21 (Northern Ireland Law)</w:t>
      </w:r>
    </w:p>
    <w:p w:rsidR="00000000" w:rsidDel="00000000" w:rsidP="00000000" w:rsidRDefault="00000000" w:rsidRPr="00000000" w14:paraId="00000002">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Order Schedule 21 may be included to adapt the Core Terms and Schedules so that the Order Contract is under Northern Ireland Law.</w:t>
      </w:r>
    </w:p>
    <w:p w:rsidR="00000000" w:rsidDel="00000000" w:rsidP="00000000" w:rsidRDefault="00000000" w:rsidRPr="00000000" w14:paraId="00000006">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8">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2">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Annex 1 of Joint Schedule 8 - Guarantee</w:t>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Order Schedules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Order Schedule 1 (Transparency Reports)</w:t>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Order Schedule 21 (Northern Ireland Law) is included in any Order Contract then Order Schedule 1 (Transparency Reports) is excluded from that Order Contract and does not apply to that Order Contract.</w:t>
      </w:r>
    </w:p>
    <w:p w:rsidR="00000000" w:rsidDel="00000000" w:rsidP="00000000" w:rsidRDefault="00000000" w:rsidRPr="00000000" w14:paraId="0000002F">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Order Schedule 18 (Background Checks)</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RM6120 Leasing and Loan Finance DPS</w:t>
    </w:r>
  </w:p>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21 (Northern Ireland Law)</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styleId="HeaderChar" w:customStyle="1">
    <w:name w:val="Header Char"/>
    <w:basedOn w:val="DefaultParagraphFont"/>
    <w:link w:val="Header"/>
    <w:rsid w:val="00861E6B"/>
    <w:rPr>
      <w:sz w:val="24"/>
      <w:szCs w:val="24"/>
      <w:lang w:eastAsia="en-US"/>
    </w:rPr>
  </w:style>
  <w:style w:type="paragraph" w:styleId="Footer">
    <w:name w:val="footer"/>
    <w:basedOn w:val="Normal"/>
    <w:link w:val="FooterChar"/>
    <w:rsid w:val="00861E6B"/>
    <w:pPr>
      <w:tabs>
        <w:tab w:val="center" w:pos="4513"/>
        <w:tab w:val="right" w:pos="9026"/>
      </w:tabs>
    </w:pPr>
  </w:style>
  <w:style w:type="character" w:styleId="FooterChar" w:customStyle="1">
    <w:name w:val="Footer Char"/>
    <w:basedOn w:val="DefaultParagraphFont"/>
    <w:link w:val="Footer"/>
    <w:rsid w:val="00861E6B"/>
    <w:rPr>
      <w:sz w:val="24"/>
      <w:szCs w:val="24"/>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KTL5nim51xhv3ZsMbZmGba0k8g==">AMUW2mXq05ITfoRlCMnLenIY4C3Q3AkuDXXbIPx4yVGZ6EbAgWeR9QaD+7hCKiavtG2+gZSxqqGVZAgf1DRpGvLQWMdbm/JI/vbNK+gaWKyPhTS5JiSZto64Co0IBhtpfeCdpDPho8B7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2020-12-22T18:42:00Z</dcterms:created>
  <dc:creator>Christine Carroll</dc:creator>
</cp:coreProperties>
</file>